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BC97" w14:textId="331B8F84" w:rsidR="006D0B3E" w:rsidRPr="00DB165F" w:rsidRDefault="00AC2B4B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before="240" w:after="0" w:line="360" w:lineRule="auto"/>
        <w:rPr>
          <w:rFonts w:ascii="Work Sans" w:eastAsia="Work Sans" w:hAnsi="Work Sans" w:cs="Work Sans"/>
          <w:b/>
          <w:bCs/>
          <w:sz w:val="24"/>
          <w:szCs w:val="24"/>
          <w:lang w:eastAsia="pl-PL"/>
        </w:rPr>
      </w:pPr>
      <w:r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DORADCA</w:t>
      </w:r>
      <w:r w:rsidR="00DB165F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 xml:space="preserve"> / </w:t>
      </w:r>
      <w:r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DORADCZYNI</w:t>
      </w:r>
    </w:p>
    <w:p w14:paraId="05F30844" w14:textId="635ECB5A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before="240" w:after="0" w:line="360" w:lineRule="auto"/>
        <w:rPr>
          <w:rFonts w:ascii="Work Sans" w:eastAsia="Work Sans" w:hAnsi="Work Sans" w:cs="Work Sans"/>
          <w:sz w:val="24"/>
          <w:szCs w:val="24"/>
          <w:lang w:eastAsia="pl-PL"/>
        </w:rPr>
      </w:pP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Charakter pracy: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t xml:space="preserve"> stanowisko samodzielne pod nadzorem </w:t>
      </w:r>
      <w:r w:rsidRPr="00DB165F">
        <w:rPr>
          <w:rFonts w:ascii="Work Sans" w:eastAsia="Work Sans" w:hAnsi="Work Sans" w:cs="Work Sans"/>
          <w:sz w:val="24"/>
          <w:szCs w:val="24"/>
          <w:lang w:eastAsia="pl-PL"/>
        </w:rPr>
        <w:t>k</w:t>
      </w:r>
      <w:r w:rsidR="00DB165F">
        <w:rPr>
          <w:rFonts w:ascii="Work Sans" w:eastAsia="Work Sans" w:hAnsi="Work Sans" w:cs="Work Sans"/>
          <w:sz w:val="24"/>
          <w:szCs w:val="24"/>
          <w:lang w:eastAsia="pl-PL"/>
        </w:rPr>
        <w:t xml:space="preserve">oordynatorki </w:t>
      </w:r>
      <w:r w:rsidRPr="00DB165F">
        <w:rPr>
          <w:rFonts w:ascii="Work Sans" w:eastAsia="Work Sans" w:hAnsi="Work Sans" w:cs="Work Sans"/>
          <w:sz w:val="24"/>
          <w:szCs w:val="24"/>
          <w:lang w:eastAsia="pl-PL"/>
        </w:rPr>
        <w:t>OWES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Forma zaangażowania: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t xml:space="preserve"> umowa o pracę w pełnym wymiarze czasu pracy, poprzedzona umową na okres próbny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Okres zaangażowania: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t xml:space="preserve"> od </w:t>
      </w:r>
      <w:r w:rsidRPr="00DB165F">
        <w:rPr>
          <w:rFonts w:ascii="Work Sans" w:eastAsia="Work Sans" w:hAnsi="Work Sans" w:cs="Work Sans"/>
          <w:sz w:val="24"/>
          <w:szCs w:val="24"/>
          <w:lang w:eastAsia="pl-PL"/>
        </w:rPr>
        <w:t>04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t>/2024 na czas realizacji projektu (powyżej 3-ch lat)</w:t>
      </w:r>
    </w:p>
    <w:p w14:paraId="5790BD58" w14:textId="233154C8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before="240" w:after="0" w:line="360" w:lineRule="auto"/>
        <w:rPr>
          <w:rFonts w:ascii="Work Sans" w:eastAsia="Work Sans" w:hAnsi="Work Sans" w:cs="Work Sans"/>
          <w:sz w:val="24"/>
          <w:szCs w:val="24"/>
          <w:lang w:eastAsia="pl-PL"/>
        </w:rPr>
      </w:pP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MIEJSCE PRACY: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DB165F">
        <w:rPr>
          <w:rFonts w:ascii="Work Sans" w:eastAsia="Work Sans" w:hAnsi="Work Sans" w:cs="Work Sans"/>
          <w:sz w:val="24"/>
          <w:szCs w:val="24"/>
          <w:lang w:eastAsia="pl-PL"/>
        </w:rPr>
        <w:t>Centrum Inicjatyw Obywatelskich w Słupsku, ul Sienkiewicza 19</w:t>
      </w:r>
    </w:p>
    <w:p w14:paraId="6FF0BE88" w14:textId="77777777" w:rsidR="00DB165F" w:rsidRPr="00DB165F" w:rsidRDefault="00DB165F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b/>
          <w:bCs/>
          <w:sz w:val="10"/>
          <w:szCs w:val="10"/>
          <w:lang w:eastAsia="pl-PL"/>
        </w:rPr>
      </w:pPr>
    </w:p>
    <w:p w14:paraId="772AEEC4" w14:textId="44FA2B7F" w:rsidR="00AC2B4B" w:rsidRPr="00C60BD0" w:rsidRDefault="0066320A" w:rsidP="00AC2B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PODSTAWOWY ZAKRES OBOWIĄZKÓW: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</w:p>
    <w:p w14:paraId="34ABFFB4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Zakres tematyczny doradztwa obejmuje minimalnie poniższe zagadnienia:</w:t>
      </w:r>
    </w:p>
    <w:p w14:paraId="457D5FE7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a) zakładanie PES, w tym podmiotów reintegracyjnych,</w:t>
      </w:r>
    </w:p>
    <w:p w14:paraId="75D4EDA4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b) uzyskiwanie statusu PS,</w:t>
      </w:r>
    </w:p>
    <w:p w14:paraId="04ADACC9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 xml:space="preserve">c) rejestrowanie działalności PES, </w:t>
      </w:r>
    </w:p>
    <w:p w14:paraId="15CA4668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d) pozyskiwanie środków zewnętrznych na działalność PES/PS,</w:t>
      </w:r>
    </w:p>
    <w:p w14:paraId="0BFBBDC7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e) prowadzenie działalności statutowej PES,</w:t>
      </w:r>
    </w:p>
    <w:p w14:paraId="53AC4565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f) rozwijanie współpracy (sieciowanie) PES/PS.</w:t>
      </w:r>
      <w:r w:rsidRPr="002918DF">
        <w:rPr>
          <w:rFonts w:ascii="Work Sans" w:eastAsia="Work Sans" w:hAnsi="Work Sans" w:cs="Work Sans"/>
          <w:lang w:eastAsia="pl-PL"/>
        </w:rPr>
        <w:cr/>
      </w:r>
    </w:p>
    <w:p w14:paraId="1609F8DE" w14:textId="6B26CFEF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 xml:space="preserve">Do zadań wykonywanych przez </w:t>
      </w:r>
      <w:r w:rsidRPr="002918DF">
        <w:rPr>
          <w:rFonts w:ascii="Work Sans" w:eastAsia="Work Sans" w:hAnsi="Work Sans" w:cs="Work Sans"/>
          <w:lang w:eastAsia="pl-PL"/>
        </w:rPr>
        <w:t xml:space="preserve">doradcę / doradczynię </w:t>
      </w:r>
      <w:r w:rsidRPr="002918DF">
        <w:rPr>
          <w:rFonts w:ascii="Work Sans" w:eastAsia="Work Sans" w:hAnsi="Work Sans" w:cs="Work Sans"/>
          <w:lang w:eastAsia="pl-PL"/>
        </w:rPr>
        <w:t>realizując</w:t>
      </w:r>
      <w:r w:rsidRPr="002918DF">
        <w:rPr>
          <w:rFonts w:ascii="Work Sans" w:eastAsia="Work Sans" w:hAnsi="Work Sans" w:cs="Work Sans"/>
          <w:lang w:eastAsia="pl-PL"/>
        </w:rPr>
        <w:t>ego/ą</w:t>
      </w:r>
      <w:r w:rsidRPr="002918DF">
        <w:rPr>
          <w:rFonts w:ascii="Work Sans" w:eastAsia="Work Sans" w:hAnsi="Work Sans" w:cs="Work Sans"/>
          <w:lang w:eastAsia="pl-PL"/>
        </w:rPr>
        <w:t xml:space="preserve"> usługi z zakresu tworzenia PES/PS oraz wspierania prowadzonej przez nie działalności, a także finansowania powstawania w nich miejsc pracy należy przede wszystkim:</w:t>
      </w:r>
    </w:p>
    <w:p w14:paraId="179D1F56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 xml:space="preserve">a) rozpoznanie potrzeb klienta OWES, </w:t>
      </w:r>
    </w:p>
    <w:p w14:paraId="01C7F30C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 xml:space="preserve">b) przygotowanie procesu indywidualnego prowadzenia klientów oraz bieżące </w:t>
      </w:r>
    </w:p>
    <w:p w14:paraId="6EC3CDCD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przeprowadzanie oceny tego procesu,</w:t>
      </w:r>
    </w:p>
    <w:p w14:paraId="68BB2563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c) przygotowanie procesu doradczego, który będzie uwzględniał rozwój PES/PS,</w:t>
      </w:r>
    </w:p>
    <w:p w14:paraId="6E9637BB" w14:textId="4B03FC15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d) prowadzenie doradztwa w zakresie tworzenia i funkcjonowania PES,</w:t>
      </w:r>
    </w:p>
    <w:p w14:paraId="13E4E8F0" w14:textId="77777777" w:rsidR="00C60BD0" w:rsidRPr="002918DF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2918DF">
        <w:rPr>
          <w:rFonts w:ascii="Work Sans" w:eastAsia="Work Sans" w:hAnsi="Work Sans" w:cs="Work Sans"/>
          <w:lang w:eastAsia="pl-PL"/>
        </w:rPr>
        <w:t>e) przygotowanie PES do uzyskania statusu PS,</w:t>
      </w:r>
    </w:p>
    <w:p w14:paraId="495E6174" w14:textId="77777777" w:rsidR="007F023D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7F023D">
        <w:rPr>
          <w:rFonts w:ascii="Work Sans" w:eastAsia="Work Sans" w:hAnsi="Work Sans" w:cs="Work Sans"/>
          <w:lang w:eastAsia="pl-PL"/>
        </w:rPr>
        <w:t xml:space="preserve">f) </w:t>
      </w:r>
      <w:r w:rsidRPr="007F023D">
        <w:rPr>
          <w:rFonts w:ascii="Work Sans" w:eastAsia="Work Sans" w:hAnsi="Work Sans" w:cs="Work Sans"/>
          <w:lang w:eastAsia="pl-PL"/>
        </w:rPr>
        <w:t xml:space="preserve">współpraca </w:t>
      </w:r>
      <w:r w:rsidRPr="002918DF">
        <w:rPr>
          <w:rFonts w:ascii="Work Sans" w:eastAsia="Work Sans" w:hAnsi="Work Sans" w:cs="Work Sans"/>
          <w:lang w:eastAsia="pl-PL"/>
        </w:rPr>
        <w:t xml:space="preserve">z animatorem/ką w </w:t>
      </w:r>
      <w:r w:rsidRPr="002918DF">
        <w:rPr>
          <w:rFonts w:ascii="Work Sans" w:eastAsia="Work Sans" w:hAnsi="Work Sans" w:cs="Work Sans"/>
          <w:lang w:eastAsia="pl-PL"/>
        </w:rPr>
        <w:t>opracowani</w:t>
      </w:r>
      <w:r w:rsidRPr="002918DF">
        <w:rPr>
          <w:rFonts w:ascii="Work Sans" w:eastAsia="Work Sans" w:hAnsi="Work Sans" w:cs="Work Sans"/>
          <w:lang w:eastAsia="pl-PL"/>
        </w:rPr>
        <w:t>u</w:t>
      </w:r>
      <w:r w:rsidRPr="002918DF">
        <w:rPr>
          <w:rFonts w:ascii="Work Sans" w:eastAsia="Work Sans" w:hAnsi="Work Sans" w:cs="Work Sans"/>
          <w:lang w:eastAsia="pl-PL"/>
        </w:rPr>
        <w:t xml:space="preserve"> indywidualnych ścieżek rozwoju dla grup inicjatywnych i PES,</w:t>
      </w:r>
    </w:p>
    <w:p w14:paraId="490A962B" w14:textId="77777777" w:rsidR="007F023D" w:rsidRDefault="007F023D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>
        <w:rPr>
          <w:rFonts w:ascii="Work Sans" w:eastAsia="Work Sans" w:hAnsi="Work Sans" w:cs="Work Sans"/>
          <w:lang w:eastAsia="pl-PL"/>
        </w:rPr>
        <w:t>g)</w:t>
      </w:r>
      <w:r w:rsidR="00C60BD0" w:rsidRPr="002918DF">
        <w:rPr>
          <w:rFonts w:ascii="Work Sans" w:eastAsia="Work Sans" w:hAnsi="Work Sans" w:cs="Work Sans"/>
          <w:lang w:eastAsia="pl-PL"/>
        </w:rPr>
        <w:t xml:space="preserve"> ścisła współpraca z pozostałymi członkami zespołu OWES,</w:t>
      </w:r>
      <w:r w:rsidR="00C60BD0" w:rsidRPr="002918DF">
        <w:rPr>
          <w:rFonts w:ascii="Work Sans" w:eastAsia="Work Sans" w:hAnsi="Work Sans" w:cs="Work Sans"/>
          <w:lang w:eastAsia="pl-PL"/>
        </w:rPr>
        <w:br/>
      </w:r>
      <w:r>
        <w:rPr>
          <w:rFonts w:ascii="Work Sans" w:eastAsia="Work Sans" w:hAnsi="Work Sans" w:cs="Work Sans"/>
          <w:lang w:eastAsia="pl-PL"/>
        </w:rPr>
        <w:t>h)</w:t>
      </w:r>
      <w:r w:rsidR="00C60BD0" w:rsidRPr="002918DF">
        <w:rPr>
          <w:rFonts w:ascii="Work Sans" w:eastAsia="Work Sans" w:hAnsi="Work Sans" w:cs="Work Sans"/>
          <w:lang w:eastAsia="pl-PL"/>
        </w:rPr>
        <w:t xml:space="preserve"> </w:t>
      </w:r>
      <w:r w:rsidR="00C60BD0" w:rsidRPr="002918DF">
        <w:rPr>
          <w:rFonts w:ascii="Work Sans" w:eastAsia="Work Sans" w:hAnsi="Work Sans" w:cs="Work Sans"/>
          <w:lang w:eastAsia="pl-PL"/>
        </w:rPr>
        <w:t>samokształcenie, w szczególności w obszarze ekonomii społecznej,</w:t>
      </w:r>
      <w:r w:rsidR="00C60BD0" w:rsidRPr="002918DF">
        <w:rPr>
          <w:rFonts w:ascii="Work Sans" w:eastAsia="Work Sans" w:hAnsi="Work Sans" w:cs="Work Sans"/>
          <w:lang w:eastAsia="pl-PL"/>
        </w:rPr>
        <w:br/>
      </w:r>
      <w:r>
        <w:rPr>
          <w:rFonts w:ascii="Work Sans" w:eastAsia="Work Sans" w:hAnsi="Work Sans" w:cs="Work Sans"/>
          <w:lang w:eastAsia="pl-PL"/>
        </w:rPr>
        <w:t>i)</w:t>
      </w:r>
      <w:r w:rsidR="00C60BD0" w:rsidRPr="002918DF">
        <w:rPr>
          <w:rFonts w:ascii="Work Sans" w:eastAsia="Work Sans" w:hAnsi="Work Sans" w:cs="Work Sans"/>
          <w:lang w:eastAsia="pl-PL"/>
        </w:rPr>
        <w:t xml:space="preserve"> udział w spotkaniach informacyjno-organizacyjnych kadry OWES</w:t>
      </w:r>
      <w:r>
        <w:rPr>
          <w:rFonts w:ascii="Work Sans" w:eastAsia="Work Sans" w:hAnsi="Work Sans" w:cs="Work Sans"/>
          <w:lang w:eastAsia="pl-PL"/>
        </w:rPr>
        <w:t>,</w:t>
      </w:r>
    </w:p>
    <w:p w14:paraId="5C156DD3" w14:textId="6569E1D8" w:rsidR="00C60BD0" w:rsidRPr="002918DF" w:rsidRDefault="007F023D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>
        <w:rPr>
          <w:rFonts w:ascii="Work Sans" w:eastAsia="Work Sans" w:hAnsi="Work Sans" w:cs="Work Sans"/>
          <w:lang w:eastAsia="pl-PL"/>
        </w:rPr>
        <w:t>j)</w:t>
      </w:r>
      <w:r w:rsidR="00094DB4" w:rsidRPr="002918DF">
        <w:rPr>
          <w:rFonts w:ascii="Work Sans" w:eastAsia="Work Sans" w:hAnsi="Work Sans" w:cs="Work Sans"/>
          <w:lang w:eastAsia="pl-PL"/>
        </w:rPr>
        <w:t xml:space="preserve"> </w:t>
      </w:r>
      <w:r w:rsidR="00C60BD0" w:rsidRPr="002918DF">
        <w:rPr>
          <w:rFonts w:ascii="Work Sans" w:eastAsia="Work Sans" w:hAnsi="Work Sans" w:cs="Work Sans"/>
          <w:lang w:eastAsia="pl-PL"/>
        </w:rPr>
        <w:t>opracowywanie informacji dla klientów OWES pod kątem dostępnych form wsparcia oraz informacji dotyczących branży ES.</w:t>
      </w:r>
    </w:p>
    <w:p w14:paraId="15042BEA" w14:textId="77777777" w:rsidR="00C60BD0" w:rsidRPr="00C60BD0" w:rsidRDefault="00C60BD0" w:rsidP="00C60B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sz w:val="24"/>
          <w:szCs w:val="24"/>
          <w:lang w:eastAsia="pl-PL"/>
        </w:rPr>
      </w:pPr>
    </w:p>
    <w:p w14:paraId="0E25233E" w14:textId="5582608A" w:rsidR="00DB165F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b/>
          <w:bCs/>
          <w:lang w:eastAsia="pl-PL"/>
        </w:rPr>
      </w:pP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WYMAGANIA:</w:t>
      </w: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br/>
      </w:r>
    </w:p>
    <w:p w14:paraId="33DAB9BD" w14:textId="0E5EA330" w:rsidR="00094DB4" w:rsidRPr="00094DB4" w:rsidRDefault="0066320A" w:rsidP="00094D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color w:val="FF0000"/>
          <w:lang w:eastAsia="pl-PL"/>
        </w:rPr>
      </w:pPr>
      <w:r w:rsidRPr="0066320A">
        <w:rPr>
          <w:rFonts w:ascii="Work Sans" w:eastAsia="Work Sans" w:hAnsi="Work Sans" w:cs="Work Sans"/>
          <w:b/>
          <w:bCs/>
          <w:lang w:eastAsia="pl-PL"/>
        </w:rPr>
        <w:t>Warunki podstawowe:</w:t>
      </w:r>
      <w:r w:rsidRPr="0066320A">
        <w:rPr>
          <w:rFonts w:ascii="Work Sans" w:eastAsia="Work Sans" w:hAnsi="Work Sans" w:cs="Work Sans"/>
          <w:lang w:eastAsia="pl-PL"/>
        </w:rPr>
        <w:br/>
      </w:r>
      <w:r w:rsidRPr="0066320A">
        <w:rPr>
          <w:rFonts w:ascii="Work Sans" w:eastAsia="Work Sans" w:hAnsi="Work Sans" w:cs="Work Sans"/>
          <w:color w:val="FF0000"/>
          <w:lang w:eastAsia="pl-PL"/>
        </w:rPr>
        <w:t xml:space="preserve">• min. 2- letnie doświadczenie w świadczeniu usług </w:t>
      </w:r>
      <w:r w:rsidR="00094DB4" w:rsidRPr="00094DB4">
        <w:rPr>
          <w:rFonts w:ascii="Work Sans" w:eastAsia="Work Sans" w:hAnsi="Work Sans" w:cs="Work Sans"/>
          <w:color w:val="FF0000"/>
          <w:lang w:eastAsia="pl-PL"/>
        </w:rPr>
        <w:t xml:space="preserve">w zakresie tworzenia PES/PS oraz wspierania prowadzonej </w:t>
      </w:r>
      <w:r w:rsidR="00094DB4" w:rsidRPr="00094DB4">
        <w:rPr>
          <w:rFonts w:ascii="Work Sans" w:eastAsia="Work Sans" w:hAnsi="Work Sans" w:cs="Work Sans"/>
          <w:color w:val="FF0000"/>
          <w:lang w:eastAsia="pl-PL"/>
        </w:rPr>
        <w:t xml:space="preserve"> </w:t>
      </w:r>
      <w:r w:rsidR="00094DB4" w:rsidRPr="00094DB4">
        <w:rPr>
          <w:rFonts w:ascii="Work Sans" w:eastAsia="Work Sans" w:hAnsi="Work Sans" w:cs="Work Sans"/>
          <w:color w:val="FF0000"/>
          <w:lang w:eastAsia="pl-PL"/>
        </w:rPr>
        <w:t xml:space="preserve">przez nie działalności, a także finansowania powstawania w nich miejsc pracy, </w:t>
      </w:r>
    </w:p>
    <w:p w14:paraId="41DA99DF" w14:textId="05BE69C6" w:rsidR="00094DB4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 xml:space="preserve">• umiejętność pracy </w:t>
      </w:r>
      <w:r w:rsidR="00094DB4">
        <w:rPr>
          <w:rFonts w:ascii="Work Sans" w:eastAsia="Work Sans" w:hAnsi="Work Sans" w:cs="Work Sans"/>
          <w:lang w:eastAsia="pl-PL"/>
        </w:rPr>
        <w:t>klientem</w:t>
      </w:r>
      <w:r w:rsidRPr="0066320A">
        <w:rPr>
          <w:rFonts w:ascii="Work Sans" w:eastAsia="Work Sans" w:hAnsi="Work Sans" w:cs="Work Sans"/>
          <w:lang w:eastAsia="pl-PL"/>
        </w:rPr>
        <w:t>,</w:t>
      </w:r>
    </w:p>
    <w:p w14:paraId="3F9E8EDC" w14:textId="216564B5" w:rsidR="00094DB4" w:rsidRDefault="00094DB4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sz w:val="20"/>
          <w:szCs w:val="20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 xml:space="preserve">• </w:t>
      </w:r>
      <w:r w:rsidR="00D24353">
        <w:rPr>
          <w:rFonts w:ascii="Work Sans" w:eastAsia="Work Sans" w:hAnsi="Work Sans" w:cs="Work Sans"/>
          <w:lang w:eastAsia="pl-PL"/>
        </w:rPr>
        <w:t xml:space="preserve">umiejętność </w:t>
      </w:r>
      <w:r w:rsidRPr="00094DB4">
        <w:rPr>
          <w:rFonts w:ascii="Work Sans" w:eastAsia="Work Sans" w:hAnsi="Work Sans" w:cs="Work Sans"/>
          <w:lang w:eastAsia="pl-PL"/>
        </w:rPr>
        <w:t>przygotowani</w:t>
      </w:r>
      <w:r w:rsidR="00D24353">
        <w:rPr>
          <w:rFonts w:ascii="Work Sans" w:eastAsia="Work Sans" w:hAnsi="Work Sans" w:cs="Work Sans"/>
          <w:lang w:eastAsia="pl-PL"/>
        </w:rPr>
        <w:t>a</w:t>
      </w:r>
      <w:r w:rsidRPr="00094DB4">
        <w:rPr>
          <w:rFonts w:ascii="Work Sans" w:eastAsia="Work Sans" w:hAnsi="Work Sans" w:cs="Work Sans"/>
          <w:lang w:eastAsia="pl-PL"/>
        </w:rPr>
        <w:t xml:space="preserve"> procesu doradczego, który będzie uwzględniał rozwój PES/PS</w:t>
      </w:r>
      <w:r w:rsidR="00D24353">
        <w:rPr>
          <w:rFonts w:ascii="Work Sans" w:eastAsia="Work Sans" w:hAnsi="Work Sans" w:cs="Work Sans"/>
          <w:lang w:eastAsia="pl-PL"/>
        </w:rPr>
        <w:t>,</w:t>
      </w:r>
      <w:r w:rsidRPr="00094DB4">
        <w:rPr>
          <w:rFonts w:ascii="Work Sans" w:eastAsia="Work Sans" w:hAnsi="Work Sans" w:cs="Work Sans"/>
          <w:sz w:val="20"/>
          <w:szCs w:val="20"/>
          <w:lang w:eastAsia="pl-PL"/>
        </w:rPr>
        <w:t xml:space="preserve"> </w:t>
      </w:r>
    </w:p>
    <w:p w14:paraId="6CF5F35E" w14:textId="77777777" w:rsidR="00D24353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094DB4">
        <w:rPr>
          <w:rFonts w:ascii="Work Sans" w:eastAsia="Work Sans" w:hAnsi="Work Sans" w:cs="Work Sans"/>
          <w:sz w:val="20"/>
          <w:szCs w:val="20"/>
          <w:lang w:eastAsia="pl-PL"/>
        </w:rPr>
        <w:t>•</w:t>
      </w:r>
      <w:r w:rsidR="00094DB4">
        <w:rPr>
          <w:rFonts w:ascii="Work Sans" w:eastAsia="Work Sans" w:hAnsi="Work Sans" w:cs="Work Sans"/>
          <w:lang w:eastAsia="pl-PL"/>
        </w:rPr>
        <w:t xml:space="preserve"> </w:t>
      </w:r>
      <w:r w:rsidRPr="0066320A">
        <w:rPr>
          <w:rFonts w:ascii="Work Sans" w:eastAsia="Work Sans" w:hAnsi="Work Sans" w:cs="Work Sans"/>
          <w:lang w:eastAsia="pl-PL"/>
        </w:rPr>
        <w:t xml:space="preserve">znajomość specyfiki i najważniejszych uwarunkowań </w:t>
      </w:r>
      <w:r w:rsidR="00DB165F">
        <w:rPr>
          <w:rFonts w:ascii="Work Sans" w:eastAsia="Work Sans" w:hAnsi="Work Sans" w:cs="Work Sans"/>
          <w:lang w:eastAsia="pl-PL"/>
        </w:rPr>
        <w:t xml:space="preserve">formalno-prawnych </w:t>
      </w:r>
      <w:r w:rsidRPr="0066320A">
        <w:rPr>
          <w:rFonts w:ascii="Work Sans" w:eastAsia="Work Sans" w:hAnsi="Work Sans" w:cs="Work Sans"/>
          <w:lang w:eastAsia="pl-PL"/>
        </w:rPr>
        <w:t>funkcjonowania sektora ekonomii społecznej</w:t>
      </w:r>
    </w:p>
    <w:p w14:paraId="5A8C5DD9" w14:textId="18ED8CDD" w:rsidR="00DB165F" w:rsidRPr="007F023D" w:rsidRDefault="00D24353" w:rsidP="007F02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sz w:val="20"/>
          <w:szCs w:val="20"/>
          <w:lang w:eastAsia="pl-PL"/>
        </w:rPr>
      </w:pPr>
      <w:r w:rsidRPr="007F023D">
        <w:rPr>
          <w:rFonts w:ascii="Work Sans" w:eastAsia="Work Sans" w:hAnsi="Work Sans" w:cs="Work Sans"/>
          <w:sz w:val="20"/>
          <w:szCs w:val="20"/>
          <w:lang w:eastAsia="pl-PL"/>
        </w:rPr>
        <w:t>•</w:t>
      </w:r>
      <w:r w:rsidRPr="007F023D">
        <w:rPr>
          <w:rFonts w:ascii="Work Sans" w:eastAsia="Work Sans" w:hAnsi="Work Sans" w:cs="Work Sans"/>
          <w:lang w:eastAsia="pl-PL"/>
        </w:rPr>
        <w:t xml:space="preserve"> </w:t>
      </w:r>
      <w:r w:rsidRPr="007F023D">
        <w:rPr>
          <w:rFonts w:ascii="Work Sans" w:eastAsia="Work Sans" w:hAnsi="Work Sans" w:cs="Work Sans"/>
          <w:lang w:eastAsia="pl-PL"/>
        </w:rPr>
        <w:t>znajomość źródeł finansowania dostępnych dla PES / PS i obsługi projektów finansowanych ze środków zewnętrznych</w:t>
      </w:r>
      <w:r w:rsidR="007F023D" w:rsidRPr="007F023D">
        <w:rPr>
          <w:rFonts w:ascii="Work Sans" w:eastAsia="Work Sans" w:hAnsi="Work Sans" w:cs="Work Sans"/>
          <w:lang w:eastAsia="pl-PL"/>
        </w:rPr>
        <w:t>.</w:t>
      </w:r>
      <w:r w:rsidR="0066320A" w:rsidRPr="007F023D">
        <w:rPr>
          <w:rFonts w:ascii="Work Sans" w:eastAsia="Work Sans" w:hAnsi="Work Sans" w:cs="Work Sans"/>
          <w:lang w:eastAsia="pl-PL"/>
        </w:rPr>
        <w:br/>
      </w:r>
    </w:p>
    <w:p w14:paraId="520F1F11" w14:textId="41C5C110" w:rsidR="006D0B3E" w:rsidRPr="007F023D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7F023D">
        <w:rPr>
          <w:rFonts w:ascii="Work Sans" w:eastAsia="Work Sans" w:hAnsi="Work Sans" w:cs="Work Sans"/>
          <w:b/>
          <w:bCs/>
          <w:lang w:eastAsia="pl-PL"/>
        </w:rPr>
        <w:t>Warunki pożądane:</w:t>
      </w:r>
      <w:r w:rsidRPr="007F023D">
        <w:rPr>
          <w:rFonts w:ascii="Work Sans" w:eastAsia="Work Sans" w:hAnsi="Work Sans" w:cs="Work Sans"/>
          <w:lang w:eastAsia="pl-PL"/>
        </w:rPr>
        <w:br/>
        <w:t>• doświadczenie w realizacji projektów/ inicjatyw o charakterze społecznym</w:t>
      </w:r>
    </w:p>
    <w:p w14:paraId="40E0463A" w14:textId="77777777" w:rsidR="006D0B3E" w:rsidRPr="007F023D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7F023D">
        <w:rPr>
          <w:rFonts w:ascii="Work Sans" w:eastAsia="Work Sans" w:hAnsi="Work Sans" w:cs="Work Sans"/>
          <w:lang w:eastAsia="pl-PL"/>
        </w:rPr>
        <w:t>• prawo jazdy kat. B</w:t>
      </w:r>
    </w:p>
    <w:p w14:paraId="4842617A" w14:textId="77777777" w:rsidR="006D0B3E" w:rsidRPr="007F023D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7F023D">
        <w:rPr>
          <w:rFonts w:ascii="Work Sans" w:eastAsia="Work Sans" w:hAnsi="Work Sans" w:cs="Work Sans"/>
          <w:lang w:eastAsia="pl-PL"/>
        </w:rPr>
        <w:t>• biegła obsługa komputera (środowisko MS Office)</w:t>
      </w:r>
    </w:p>
    <w:p w14:paraId="7B09506A" w14:textId="6C41C7D5" w:rsidR="00D24353" w:rsidRPr="007F023D" w:rsidRDefault="00D24353" w:rsidP="00D24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7F023D">
        <w:rPr>
          <w:rFonts w:ascii="Work Sans" w:eastAsia="Work Sans" w:hAnsi="Work Sans" w:cs="Work Sans"/>
          <w:lang w:eastAsia="pl-PL"/>
        </w:rPr>
        <w:lastRenderedPageBreak/>
        <w:t>• dwuletnie doświadczenie w zakresie wspierania PES / PS w zakresie wzmacniania potencjału kadrowego, finansowego i innowacyjnego oraz udzielania im wsparcia biznesowego</w:t>
      </w:r>
      <w:r w:rsidR="007F023D" w:rsidRPr="007F023D">
        <w:rPr>
          <w:rFonts w:ascii="Work Sans" w:eastAsia="Work Sans" w:hAnsi="Work Sans" w:cs="Work Sans"/>
          <w:lang w:eastAsia="pl-PL"/>
        </w:rPr>
        <w:t>.</w:t>
      </w:r>
    </w:p>
    <w:p w14:paraId="5F83A5E8" w14:textId="77777777" w:rsidR="00094DB4" w:rsidRPr="007F023D" w:rsidRDefault="00094DB4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</w:p>
    <w:p w14:paraId="4A5A6FA1" w14:textId="07C3042B" w:rsidR="006D0B3E" w:rsidRPr="007F023D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7F023D">
        <w:rPr>
          <w:rFonts w:ascii="Work Sans" w:eastAsia="Work Sans" w:hAnsi="Work Sans" w:cs="Work Sans"/>
          <w:b/>
          <w:bCs/>
          <w:lang w:eastAsia="pl-PL"/>
        </w:rPr>
        <w:t>Dodatkowe atuty:</w:t>
      </w:r>
    </w:p>
    <w:p w14:paraId="702E9C9B" w14:textId="023C3703" w:rsidR="006D0B3E" w:rsidRPr="007F023D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7F023D">
        <w:rPr>
          <w:rFonts w:ascii="Work Sans" w:eastAsia="Work Sans" w:hAnsi="Work Sans" w:cs="Work Sans"/>
          <w:lang w:eastAsia="pl-PL"/>
        </w:rPr>
        <w:t xml:space="preserve">• </w:t>
      </w:r>
      <w:r w:rsidR="0066320A" w:rsidRPr="007F023D">
        <w:rPr>
          <w:rFonts w:ascii="Work Sans" w:eastAsia="Work Sans" w:hAnsi="Work Sans" w:cs="Work Sans"/>
          <w:lang w:eastAsia="pl-PL"/>
        </w:rPr>
        <w:t>umiejętności dobrej organizacji czasu pracy</w:t>
      </w:r>
    </w:p>
    <w:p w14:paraId="1F393A2A" w14:textId="5B171FD7" w:rsidR="006D0B3E" w:rsidRPr="007F023D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7F023D">
        <w:rPr>
          <w:rFonts w:ascii="Work Sans" w:eastAsia="Work Sans" w:hAnsi="Work Sans" w:cs="Work Sans"/>
          <w:lang w:eastAsia="pl-PL"/>
        </w:rPr>
        <w:t xml:space="preserve">• szeroka sieć kontaktów w środowisku III sektora </w:t>
      </w:r>
    </w:p>
    <w:p w14:paraId="4462FA6B" w14:textId="1F87F886" w:rsidR="00DB165F" w:rsidRP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7F023D">
        <w:rPr>
          <w:rFonts w:ascii="Work Sans" w:eastAsia="Work Sans" w:hAnsi="Work Sans" w:cs="Work Sans"/>
          <w:lang w:eastAsia="pl-PL"/>
        </w:rPr>
        <w:t xml:space="preserve">• </w:t>
      </w:r>
      <w:r w:rsidR="00DB165F" w:rsidRPr="007F023D">
        <w:rPr>
          <w:rFonts w:ascii="Work Sans" w:eastAsia="Work Sans" w:hAnsi="Work Sans" w:cs="Work Sans"/>
          <w:lang w:eastAsia="pl-PL"/>
        </w:rPr>
        <w:t>znajomość języka obcego w stopniu komunikatywnym</w:t>
      </w:r>
    </w:p>
    <w:p w14:paraId="205E2434" w14:textId="77777777" w:rsidR="006D0B3E" w:rsidRP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</w:p>
    <w:p w14:paraId="254C00D0" w14:textId="3C7C3AB6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APLIKOWANIE: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66320A">
        <w:rPr>
          <w:rFonts w:ascii="Work Sans" w:eastAsia="Work Sans" w:hAnsi="Work Sans" w:cs="Work Sans"/>
          <w:lang w:eastAsia="pl-PL"/>
        </w:rPr>
        <w:t>Osoby zainteresowane współpracą prosimy o przesłanie:</w:t>
      </w:r>
      <w:r w:rsidRPr="0066320A">
        <w:rPr>
          <w:rFonts w:ascii="Work Sans" w:eastAsia="Work Sans" w:hAnsi="Work Sans" w:cs="Work Sans"/>
          <w:lang w:eastAsia="pl-PL"/>
        </w:rPr>
        <w:br/>
        <w:t>• ofert zawierających CV,</w:t>
      </w:r>
      <w:r w:rsidRPr="0066320A">
        <w:rPr>
          <w:rFonts w:ascii="Work Sans" w:eastAsia="Work Sans" w:hAnsi="Work Sans" w:cs="Work Sans"/>
          <w:lang w:eastAsia="pl-PL"/>
        </w:rPr>
        <w:br/>
        <w:t xml:space="preserve">• </w:t>
      </w:r>
      <w:r w:rsidRPr="0066320A">
        <w:rPr>
          <w:rFonts w:ascii="Work Sans" w:eastAsia="Work Sans" w:hAnsi="Work Sans" w:cs="Work Sans"/>
          <w:color w:val="FF0000"/>
          <w:lang w:eastAsia="pl-PL"/>
        </w:rPr>
        <w:t xml:space="preserve">do dnia </w:t>
      </w:r>
      <w:r w:rsidR="00DB165F" w:rsidRPr="00DB165F">
        <w:rPr>
          <w:rFonts w:ascii="Work Sans" w:eastAsia="Work Sans" w:hAnsi="Work Sans" w:cs="Work Sans"/>
          <w:color w:val="FF0000"/>
          <w:lang w:eastAsia="pl-PL"/>
        </w:rPr>
        <w:t>20</w:t>
      </w:r>
      <w:r w:rsidRPr="0066320A">
        <w:rPr>
          <w:rFonts w:ascii="Work Sans" w:eastAsia="Work Sans" w:hAnsi="Work Sans" w:cs="Work Sans"/>
          <w:color w:val="FF0000"/>
          <w:lang w:eastAsia="pl-PL"/>
        </w:rPr>
        <w:t xml:space="preserve"> lutego 2024 r.,</w:t>
      </w:r>
      <w:r w:rsidRPr="0066320A">
        <w:rPr>
          <w:rFonts w:ascii="Work Sans" w:eastAsia="Work Sans" w:hAnsi="Work Sans" w:cs="Work Sans"/>
          <w:lang w:eastAsia="pl-PL"/>
        </w:rPr>
        <w:br/>
        <w:t>• na adres </w:t>
      </w:r>
      <w:hyperlink r:id="rId4" w:history="1">
        <w:r w:rsidR="00DB165F" w:rsidRPr="009939AD">
          <w:rPr>
            <w:rStyle w:val="Hipercze"/>
            <w:rFonts w:ascii="Work Sans" w:eastAsia="Work Sans" w:hAnsi="Work Sans" w:cs="Work Sans"/>
            <w:lang w:eastAsia="pl-PL"/>
          </w:rPr>
          <w:t>cio</w:t>
        </w:r>
        <w:r w:rsidR="00DB165F" w:rsidRPr="0066320A">
          <w:rPr>
            <w:rStyle w:val="Hipercze"/>
            <w:rFonts w:ascii="Work Sans" w:eastAsia="Work Sans" w:hAnsi="Work Sans" w:cs="Work Sans"/>
            <w:lang w:eastAsia="pl-PL"/>
          </w:rPr>
          <w:t>@</w:t>
        </w:r>
        <w:r w:rsidR="00DB165F" w:rsidRPr="009939AD">
          <w:rPr>
            <w:rStyle w:val="Hipercze"/>
            <w:rFonts w:ascii="Work Sans" w:eastAsia="Work Sans" w:hAnsi="Work Sans" w:cs="Work Sans"/>
            <w:lang w:eastAsia="pl-PL"/>
          </w:rPr>
          <w:t>cio.slupsk</w:t>
        </w:r>
        <w:r w:rsidR="00DB165F" w:rsidRPr="0066320A">
          <w:rPr>
            <w:rStyle w:val="Hipercze"/>
            <w:rFonts w:ascii="Work Sans" w:eastAsia="Work Sans" w:hAnsi="Work Sans" w:cs="Work Sans"/>
            <w:lang w:eastAsia="pl-PL"/>
          </w:rPr>
          <w:t>.pl</w:t>
        </w:r>
      </w:hyperlink>
      <w:r w:rsidRPr="0066320A">
        <w:rPr>
          <w:rFonts w:ascii="Work Sans" w:eastAsia="Work Sans" w:hAnsi="Work Sans" w:cs="Work Sans"/>
          <w:lang w:eastAsia="pl-PL"/>
        </w:rPr>
        <w:t> </w:t>
      </w:r>
    </w:p>
    <w:p w14:paraId="6FC7F01F" w14:textId="77777777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W zgłoszeniu/CV należy zamieścić klauzulę:</w:t>
      </w:r>
    </w:p>
    <w:p w14:paraId="6453B6D1" w14:textId="77777777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E87E484" w14:textId="27C186AC" w:rsidR="00E2687B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</w:pPr>
      <w:r w:rsidRPr="0066320A">
        <w:rPr>
          <w:rFonts w:ascii="Work Sans" w:eastAsia="Work Sans" w:hAnsi="Work Sans" w:cs="Work Sans"/>
          <w:lang w:eastAsia="pl-PL"/>
        </w:rPr>
        <w:br/>
      </w:r>
    </w:p>
    <w:p w14:paraId="104AAB9E" w14:textId="77777777" w:rsidR="00DB165F" w:rsidRPr="0066320A" w:rsidRDefault="00DB165F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</w:pPr>
    </w:p>
    <w:sectPr w:rsidR="00DB165F" w:rsidRPr="0066320A" w:rsidSect="00D27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0A"/>
    <w:rsid w:val="00094DB4"/>
    <w:rsid w:val="00176FD2"/>
    <w:rsid w:val="002918DF"/>
    <w:rsid w:val="00451979"/>
    <w:rsid w:val="00514190"/>
    <w:rsid w:val="0066320A"/>
    <w:rsid w:val="006D0B3E"/>
    <w:rsid w:val="007F023D"/>
    <w:rsid w:val="00AC2B4B"/>
    <w:rsid w:val="00C60BD0"/>
    <w:rsid w:val="00D24353"/>
    <w:rsid w:val="00D27280"/>
    <w:rsid w:val="00DB165F"/>
    <w:rsid w:val="00E2687B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7457"/>
  <w15:chartTrackingRefBased/>
  <w15:docId w15:val="{4FBF56B5-D993-4A62-A0BB-317192C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632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632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63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3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632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320A"/>
    <w:rPr>
      <w:i/>
      <w:iCs/>
    </w:rPr>
  </w:style>
  <w:style w:type="character" w:styleId="Hipercze">
    <w:name w:val="Hyperlink"/>
    <w:basedOn w:val="Domylnaczcionkaakapitu"/>
    <w:uiPriority w:val="99"/>
    <w:unhideWhenUsed/>
    <w:rsid w:val="006632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o@cio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Kawałek</dc:creator>
  <cp:keywords/>
  <dc:description/>
  <cp:lastModifiedBy>Inga Kawałek</cp:lastModifiedBy>
  <cp:revision>3</cp:revision>
  <dcterms:created xsi:type="dcterms:W3CDTF">2024-02-08T11:44:00Z</dcterms:created>
  <dcterms:modified xsi:type="dcterms:W3CDTF">2024-02-08T12:45:00Z</dcterms:modified>
</cp:coreProperties>
</file>